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01" w:rsidRDefault="00365606">
      <w:pPr>
        <w:pStyle w:val="1"/>
        <w:spacing w:after="260" w:line="240" w:lineRule="auto"/>
        <w:jc w:val="right"/>
      </w:pPr>
      <w:r>
        <w:t xml:space="preserve">Приложение к приказу № </w:t>
      </w:r>
      <w:r w:rsidR="0099737D">
        <w:t>277</w:t>
      </w:r>
      <w:r>
        <w:t xml:space="preserve"> от </w:t>
      </w:r>
      <w:r w:rsidR="00714422">
        <w:t>26.10.2017</w:t>
      </w:r>
    </w:p>
    <w:p w:rsidR="00277301" w:rsidRDefault="00365606">
      <w:pPr>
        <w:pStyle w:val="11"/>
        <w:keepNext/>
        <w:keepLines/>
      </w:pPr>
      <w:bookmarkStart w:id="0" w:name="bookmark0"/>
      <w:r>
        <w:t>ДОЛЖНОСТНАЯ ИНСТРУКЦИЯ</w:t>
      </w:r>
      <w:bookmarkEnd w:id="0"/>
    </w:p>
    <w:p w:rsidR="00277301" w:rsidRDefault="00365606">
      <w:pPr>
        <w:pStyle w:val="1"/>
        <w:spacing w:after="260" w:line="240" w:lineRule="auto"/>
        <w:jc w:val="center"/>
      </w:pPr>
      <w:r>
        <w:rPr>
          <w:b/>
          <w:bCs/>
        </w:rPr>
        <w:t>ответственного за организацию работы по противодействию коррупции</w:t>
      </w:r>
      <w:r>
        <w:rPr>
          <w:b/>
          <w:bCs/>
        </w:rPr>
        <w:br/>
        <w:t>в Государственном бюджетном образовательном учреждении</w:t>
      </w:r>
      <w:r w:rsidR="00714422">
        <w:rPr>
          <w:b/>
          <w:bCs/>
        </w:rPr>
        <w:t xml:space="preserve"> средней общеобразовательной школе № 621 Колпинского района </w:t>
      </w:r>
      <w:r>
        <w:rPr>
          <w:b/>
          <w:bCs/>
        </w:rPr>
        <w:br/>
        <w:t>Санкт-Петербурга</w:t>
      </w:r>
    </w:p>
    <w:p w:rsidR="00277301" w:rsidRDefault="00365606">
      <w:pPr>
        <w:pStyle w:val="11"/>
        <w:keepNext/>
        <w:keepLines/>
        <w:numPr>
          <w:ilvl w:val="0"/>
          <w:numId w:val="1"/>
        </w:numPr>
        <w:tabs>
          <w:tab w:val="left" w:pos="294"/>
        </w:tabs>
      </w:pPr>
      <w:bookmarkStart w:id="1" w:name="bookmark2"/>
      <w:r>
        <w:t>Общие положения</w:t>
      </w:r>
      <w:bookmarkEnd w:id="1"/>
    </w:p>
    <w:p w:rsidR="00277301" w:rsidRDefault="00365606" w:rsidP="0026385B">
      <w:pPr>
        <w:pStyle w:val="1"/>
        <w:numPr>
          <w:ilvl w:val="1"/>
          <w:numId w:val="1"/>
        </w:numPr>
        <w:tabs>
          <w:tab w:val="left" w:pos="486"/>
        </w:tabs>
        <w:spacing w:line="254" w:lineRule="auto"/>
      </w:pPr>
      <w:r>
        <w:t xml:space="preserve">Ответственный за </w:t>
      </w:r>
      <w:r w:rsidR="00BC0E57">
        <w:t xml:space="preserve">работу </w:t>
      </w:r>
      <w:r>
        <w:t xml:space="preserve"> по </w:t>
      </w:r>
      <w:r w:rsidR="00BC0E57">
        <w:t xml:space="preserve">профилактике коррупционных и иных правонарушений </w:t>
      </w:r>
      <w:r>
        <w:t xml:space="preserve">в </w:t>
      </w:r>
      <w:r w:rsidR="0026385B" w:rsidRPr="0026385B">
        <w:t>Государственном бюджетном образовательном учреждении средне</w:t>
      </w:r>
      <w:r w:rsidR="0026385B">
        <w:t>й общеобразовательной</w:t>
      </w:r>
      <w:r w:rsidR="0026385B" w:rsidRPr="0026385B">
        <w:t xml:space="preserve"> школе № 621 Колпинского района</w:t>
      </w:r>
      <w:r w:rsidR="0026385B">
        <w:t xml:space="preserve"> Санкт-Петербурга</w:t>
      </w:r>
      <w:r w:rsidR="0026385B" w:rsidRPr="0026385B">
        <w:t xml:space="preserve"> </w:t>
      </w:r>
      <w:r w:rsidR="0026385B" w:rsidRPr="0026385B">
        <w:br/>
      </w:r>
      <w:r>
        <w:t>(далее - Школа) назначается и освобождается из числа работников Школы директором Школы.</w:t>
      </w:r>
    </w:p>
    <w:p w:rsidR="00277301" w:rsidRDefault="00BC0E57">
      <w:pPr>
        <w:pStyle w:val="1"/>
        <w:numPr>
          <w:ilvl w:val="1"/>
          <w:numId w:val="1"/>
        </w:numPr>
        <w:tabs>
          <w:tab w:val="left" w:pos="481"/>
        </w:tabs>
        <w:spacing w:after="260" w:line="233" w:lineRule="auto"/>
      </w:pPr>
      <w:r>
        <w:t xml:space="preserve">Ответственный за </w:t>
      </w:r>
      <w:r>
        <w:t>работу по</w:t>
      </w:r>
      <w:r>
        <w:t xml:space="preserve"> профилактике коррупционных и иных правонарушений </w:t>
      </w:r>
      <w:r w:rsidR="00365606">
        <w:t>непосредственно подчиняется директору Школы.</w:t>
      </w:r>
    </w:p>
    <w:p w:rsidR="00277301" w:rsidRDefault="00BC0E57">
      <w:pPr>
        <w:pStyle w:val="1"/>
        <w:numPr>
          <w:ilvl w:val="1"/>
          <w:numId w:val="1"/>
        </w:numPr>
        <w:tabs>
          <w:tab w:val="left" w:pos="486"/>
        </w:tabs>
        <w:spacing w:after="260" w:line="240" w:lineRule="auto"/>
      </w:pPr>
      <w:r>
        <w:t xml:space="preserve">Ответственный за работу по профилактике коррупционных и иных правонарушений </w:t>
      </w:r>
      <w:r w:rsidR="00365606">
        <w:t>в своей деятельности руководствуется Конституцией Российской Федерации, Федеральным законом Российской Федерации от «Об образовании в Российской Федерации», Федеральным законом Российской Федерации от 25.12.2008 № 273-ФЗ «О противодействии коррупции»; другими федеральными законами Российской Федерации, указами и распоряжениями Президента Российской Федерации, постановлениями Правительства Российской Федерации, законами Санкт-Петербурга, постановлениями правительства Санкт-Петербурга, решениями вышестоящих органов, осуществляющих управление в области образования, Уставом Школы, иными нормативными актами в области противодействия коррупции.</w:t>
      </w:r>
    </w:p>
    <w:p w:rsidR="00277301" w:rsidRDefault="00365606">
      <w:pPr>
        <w:pStyle w:val="11"/>
        <w:keepNext/>
        <w:keepLines/>
        <w:numPr>
          <w:ilvl w:val="0"/>
          <w:numId w:val="1"/>
        </w:numPr>
        <w:tabs>
          <w:tab w:val="left" w:pos="308"/>
        </w:tabs>
      </w:pPr>
      <w:bookmarkStart w:id="2" w:name="bookmark4"/>
      <w:r>
        <w:t>Должностные обязанности</w:t>
      </w:r>
      <w:bookmarkEnd w:id="2"/>
    </w:p>
    <w:p w:rsidR="00BC0E57" w:rsidRDefault="00BC0E57">
      <w:pPr>
        <w:pStyle w:val="1"/>
        <w:numPr>
          <w:ilvl w:val="1"/>
          <w:numId w:val="1"/>
        </w:numPr>
        <w:tabs>
          <w:tab w:val="left" w:pos="481"/>
        </w:tabs>
        <w:spacing w:line="254" w:lineRule="auto"/>
      </w:pPr>
      <w:r>
        <w:t xml:space="preserve">Ответственный за </w:t>
      </w:r>
      <w:r>
        <w:t>работу по</w:t>
      </w:r>
      <w:r>
        <w:t xml:space="preserve"> профилактике коррупционных и иных правонарушений</w:t>
      </w:r>
      <w:r w:rsidR="00365606">
        <w:t>:</w:t>
      </w:r>
      <w:r w:rsidR="00365606">
        <w:t xml:space="preserve"> </w:t>
      </w:r>
    </w:p>
    <w:p w:rsidR="00277301" w:rsidRDefault="00365606" w:rsidP="00BC0E57">
      <w:pPr>
        <w:pStyle w:val="1"/>
        <w:tabs>
          <w:tab w:val="left" w:pos="481"/>
        </w:tabs>
        <w:spacing w:line="254" w:lineRule="auto"/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t>анализирует состояние учебно-методической и воспитательной работы антикоррупционной направленности в Школе и разрабатывает предложения по повышению ее эффективности;</w:t>
      </w:r>
    </w:p>
    <w:p w:rsidR="00277301" w:rsidRDefault="00365606">
      <w:pPr>
        <w:pStyle w:val="1"/>
        <w:numPr>
          <w:ilvl w:val="0"/>
          <w:numId w:val="2"/>
        </w:numPr>
        <w:tabs>
          <w:tab w:val="left" w:pos="265"/>
        </w:tabs>
        <w:spacing w:line="254" w:lineRule="auto"/>
      </w:pPr>
      <w:r>
        <w:t>оказывает помощь педагогическим работникам Школы в разработке и реализации рабочих образовательных (предметных) программ (модулей), способствующих формированию антикоррупционного мировоззрения, повышения уровня правосознания и правовой культуры обучающихся;</w:t>
      </w:r>
    </w:p>
    <w:p w:rsidR="00277301" w:rsidRDefault="00365606">
      <w:pPr>
        <w:pStyle w:val="1"/>
        <w:numPr>
          <w:ilvl w:val="0"/>
          <w:numId w:val="2"/>
        </w:numPr>
        <w:tabs>
          <w:tab w:val="left" w:pos="260"/>
        </w:tabs>
      </w:pPr>
      <w:r>
        <w:t>осуществляет работу в Школе по организации обучения и консультирования педагогических работников, обучающихся, родителей (законных представителей) обучающихся по вопросам антикоррупционной направленности;</w:t>
      </w:r>
    </w:p>
    <w:p w:rsidR="00277301" w:rsidRDefault="00365606">
      <w:pPr>
        <w:pStyle w:val="1"/>
        <w:numPr>
          <w:ilvl w:val="0"/>
          <w:numId w:val="2"/>
        </w:numPr>
        <w:tabs>
          <w:tab w:val="left" w:pos="260"/>
        </w:tabs>
        <w:spacing w:line="262" w:lineRule="auto"/>
      </w:pPr>
      <w:r>
        <w:t>участвует в работе педагогических, методических советов, объединений, других формах методической работы, в проведении родительских собраний;</w:t>
      </w:r>
    </w:p>
    <w:p w:rsidR="00277301" w:rsidRDefault="00365606">
      <w:pPr>
        <w:pStyle w:val="1"/>
        <w:numPr>
          <w:ilvl w:val="0"/>
          <w:numId w:val="2"/>
        </w:numPr>
        <w:tabs>
          <w:tab w:val="left" w:pos="260"/>
        </w:tabs>
        <w:spacing w:line="262" w:lineRule="auto"/>
      </w:pPr>
      <w:r>
        <w:t>принимает участие в разработке методических и информационных материалов в пределах своей компетенции;</w:t>
      </w:r>
    </w:p>
    <w:p w:rsidR="00277301" w:rsidRDefault="00365606">
      <w:pPr>
        <w:pStyle w:val="1"/>
        <w:numPr>
          <w:ilvl w:val="0"/>
          <w:numId w:val="2"/>
        </w:numPr>
        <w:tabs>
          <w:tab w:val="left" w:pos="260"/>
        </w:tabs>
      </w:pPr>
      <w:r>
        <w:t>содействует реализации прав граждан на доступ к информации о деятельности Школы, следит за обновлением информации на стендах и официальном сайте Школы по организации платных услуг и правилам приема в Школу;</w:t>
      </w:r>
    </w:p>
    <w:p w:rsidR="00277301" w:rsidRDefault="00365606">
      <w:pPr>
        <w:pStyle w:val="1"/>
        <w:numPr>
          <w:ilvl w:val="0"/>
          <w:numId w:val="2"/>
        </w:numPr>
        <w:tabs>
          <w:tab w:val="left" w:pos="260"/>
        </w:tabs>
      </w:pPr>
      <w:r>
        <w:t xml:space="preserve">участвует в реализации системы воспитательной работы по формированию </w:t>
      </w:r>
      <w:r>
        <w:lastRenderedPageBreak/>
        <w:t>антикоррупционного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</w:r>
    </w:p>
    <w:p w:rsidR="00277301" w:rsidRDefault="00365606">
      <w:pPr>
        <w:pStyle w:val="1"/>
        <w:numPr>
          <w:ilvl w:val="0"/>
          <w:numId w:val="2"/>
        </w:numPr>
        <w:tabs>
          <w:tab w:val="left" w:pos="278"/>
        </w:tabs>
        <w:spacing w:line="266" w:lineRule="auto"/>
      </w:pPr>
      <w:r>
        <w:t>вносит предложения по совершенствованию образовательного процесса в Школе в пределах своей компетенции;</w:t>
      </w:r>
    </w:p>
    <w:p w:rsidR="00277301" w:rsidRDefault="00365606">
      <w:pPr>
        <w:pStyle w:val="1"/>
        <w:numPr>
          <w:ilvl w:val="0"/>
          <w:numId w:val="2"/>
        </w:numPr>
        <w:tabs>
          <w:tab w:val="left" w:pos="278"/>
        </w:tabs>
        <w:spacing w:after="240" w:line="264" w:lineRule="auto"/>
      </w:pPr>
      <w:r>
        <w:t>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</w:t>
      </w:r>
    </w:p>
    <w:p w:rsidR="00277301" w:rsidRDefault="00BC0E57">
      <w:pPr>
        <w:pStyle w:val="1"/>
        <w:numPr>
          <w:ilvl w:val="2"/>
          <w:numId w:val="3"/>
        </w:numPr>
        <w:tabs>
          <w:tab w:val="left" w:pos="556"/>
        </w:tabs>
        <w:spacing w:line="240" w:lineRule="auto"/>
      </w:pPr>
      <w:r>
        <w:t xml:space="preserve">Ответственный за </w:t>
      </w:r>
      <w:r>
        <w:t>работу по</w:t>
      </w:r>
      <w:r>
        <w:t xml:space="preserve"> профилактике коррупционных и иных правонарушений </w:t>
      </w:r>
      <w:r w:rsidR="00365606">
        <w:t>имеет право:</w:t>
      </w:r>
    </w:p>
    <w:p w:rsidR="00277301" w:rsidRDefault="00365606">
      <w:pPr>
        <w:pStyle w:val="1"/>
        <w:numPr>
          <w:ilvl w:val="0"/>
          <w:numId w:val="4"/>
        </w:numPr>
        <w:tabs>
          <w:tab w:val="left" w:pos="278"/>
        </w:tabs>
        <w:spacing w:line="262" w:lineRule="auto"/>
      </w:pPr>
      <w:r>
        <w:t>знакомиться с проектами решений руководства Школе, касающимися его деятельности;</w:t>
      </w:r>
    </w:p>
    <w:p w:rsidR="00277301" w:rsidRDefault="00365606">
      <w:pPr>
        <w:pStyle w:val="1"/>
        <w:numPr>
          <w:ilvl w:val="0"/>
          <w:numId w:val="4"/>
        </w:numPr>
        <w:tabs>
          <w:tab w:val="left" w:pos="278"/>
        </w:tabs>
        <w:spacing w:line="262" w:lineRule="auto"/>
      </w:pPr>
      <w:r>
        <w:t>вносить предложения по совершенствованию работы, связанной с предусмотренными настоящей инструкцией обязанностями;</w:t>
      </w:r>
    </w:p>
    <w:p w:rsidR="00277301" w:rsidRDefault="00365606">
      <w:pPr>
        <w:pStyle w:val="1"/>
        <w:numPr>
          <w:ilvl w:val="0"/>
          <w:numId w:val="4"/>
        </w:numPr>
        <w:tabs>
          <w:tab w:val="left" w:pos="278"/>
        </w:tabs>
      </w:pPr>
      <w:r>
        <w:t>в пределах своей компетенции сообщать непосредственному руководителю о всех недостатках в деятельности Школы, структурных подразделений Школы, отдельных работников Школы, выявленных в процессе исполнения своих должностных обязанностей, и вносить предложения по их устранению;</w:t>
      </w:r>
    </w:p>
    <w:p w:rsidR="00277301" w:rsidRDefault="00365606">
      <w:pPr>
        <w:pStyle w:val="1"/>
        <w:numPr>
          <w:ilvl w:val="0"/>
          <w:numId w:val="4"/>
        </w:numPr>
        <w:tabs>
          <w:tab w:val="left" w:pos="278"/>
        </w:tabs>
      </w:pPr>
      <w:r>
        <w:t>запрашивать лично или по поручению непосредственного руководителя от руководителей структурных подразделений Школы, иных работников Школы информацию и документы, необходимые для выполнения его должностных обязанностей;</w:t>
      </w:r>
    </w:p>
    <w:p w:rsidR="00277301" w:rsidRDefault="00365606">
      <w:pPr>
        <w:pStyle w:val="1"/>
        <w:numPr>
          <w:ilvl w:val="0"/>
          <w:numId w:val="4"/>
        </w:numPr>
        <w:tabs>
          <w:tab w:val="left" w:pos="278"/>
        </w:tabs>
        <w:spacing w:line="276" w:lineRule="auto"/>
      </w:pPr>
      <w:r>
        <w:t>привлекать работников Школы к решению задач, возложенных на него;</w:t>
      </w:r>
    </w:p>
    <w:p w:rsidR="00277301" w:rsidRDefault="00365606">
      <w:pPr>
        <w:pStyle w:val="1"/>
        <w:numPr>
          <w:ilvl w:val="0"/>
          <w:numId w:val="4"/>
        </w:numPr>
        <w:tabs>
          <w:tab w:val="left" w:pos="278"/>
        </w:tabs>
        <w:spacing w:line="276" w:lineRule="auto"/>
      </w:pPr>
      <w:r>
        <w:t>формулировать конкретные задачи работы в своей области;</w:t>
      </w:r>
    </w:p>
    <w:p w:rsidR="00277301" w:rsidRDefault="00365606">
      <w:pPr>
        <w:pStyle w:val="1"/>
        <w:numPr>
          <w:ilvl w:val="0"/>
          <w:numId w:val="4"/>
        </w:numPr>
        <w:tabs>
          <w:tab w:val="left" w:pos="278"/>
        </w:tabs>
        <w:spacing w:line="262" w:lineRule="auto"/>
      </w:pPr>
      <w:r>
        <w:t>выбирать оптимальные формы и методы работы, решать вопросы об очередности проведения различных видов работ;</w:t>
      </w:r>
    </w:p>
    <w:p w:rsidR="00277301" w:rsidRDefault="00365606">
      <w:pPr>
        <w:pStyle w:val="1"/>
        <w:numPr>
          <w:ilvl w:val="0"/>
          <w:numId w:val="4"/>
        </w:numPr>
        <w:tabs>
          <w:tab w:val="left" w:pos="278"/>
        </w:tabs>
        <w:spacing w:after="240" w:line="276" w:lineRule="auto"/>
      </w:pPr>
      <w:r>
        <w:t>вносить предложения в планы работы Школы.</w:t>
      </w:r>
    </w:p>
    <w:p w:rsidR="00277301" w:rsidRDefault="00BC0E57">
      <w:pPr>
        <w:pStyle w:val="1"/>
        <w:numPr>
          <w:ilvl w:val="0"/>
          <w:numId w:val="5"/>
        </w:numPr>
        <w:tabs>
          <w:tab w:val="left" w:pos="316"/>
        </w:tabs>
        <w:spacing w:line="240" w:lineRule="auto"/>
      </w:pPr>
      <w:r>
        <w:t xml:space="preserve">Ответственный за работу по профилактике коррупционных и иных правонарушений </w:t>
      </w:r>
      <w:r w:rsidR="00365606">
        <w:t>несет ответственность:</w:t>
      </w:r>
    </w:p>
    <w:p w:rsidR="00277301" w:rsidRDefault="00365606">
      <w:pPr>
        <w:pStyle w:val="1"/>
        <w:numPr>
          <w:ilvl w:val="0"/>
          <w:numId w:val="6"/>
        </w:numPr>
        <w:tabs>
          <w:tab w:val="left" w:pos="282"/>
        </w:tabs>
      </w:pPr>
      <w:r>
        <w:t>за неисполнение или ненадлежащее исполнение своих обязанностей - в соответствии с трудовым законодательством;</w:t>
      </w:r>
    </w:p>
    <w:p w:rsidR="00277301" w:rsidRDefault="00365606">
      <w:pPr>
        <w:pStyle w:val="1"/>
        <w:numPr>
          <w:ilvl w:val="0"/>
          <w:numId w:val="6"/>
        </w:numPr>
        <w:tabs>
          <w:tab w:val="left" w:pos="282"/>
        </w:tabs>
        <w:spacing w:line="254" w:lineRule="auto"/>
      </w:pPr>
      <w: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277301" w:rsidRDefault="00365606">
      <w:pPr>
        <w:pStyle w:val="1"/>
        <w:numPr>
          <w:ilvl w:val="0"/>
          <w:numId w:val="6"/>
        </w:numPr>
        <w:tabs>
          <w:tab w:val="left" w:pos="282"/>
        </w:tabs>
      </w:pPr>
      <w:r>
        <w:t xml:space="preserve">за причинение материального ущерба - в пределах, определенных действующим трудовым и гражданским законодательством Российской </w:t>
      </w:r>
      <w:bookmarkStart w:id="3" w:name="_GoBack"/>
      <w:bookmarkEnd w:id="3"/>
      <w:r>
        <w:t>Федерации.</w:t>
      </w:r>
    </w:p>
    <w:sectPr w:rsidR="00277301">
      <w:pgSz w:w="11900" w:h="16840"/>
      <w:pgMar w:top="1119" w:right="866" w:bottom="957" w:left="1808" w:header="691" w:footer="5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9C" w:rsidRDefault="00C4239C">
      <w:r>
        <w:separator/>
      </w:r>
    </w:p>
  </w:endnote>
  <w:endnote w:type="continuationSeparator" w:id="0">
    <w:p w:rsidR="00C4239C" w:rsidRDefault="00C4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9C" w:rsidRDefault="00C4239C"/>
  </w:footnote>
  <w:footnote w:type="continuationSeparator" w:id="0">
    <w:p w:rsidR="00C4239C" w:rsidRDefault="00C423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ACD"/>
    <w:multiLevelType w:val="multilevel"/>
    <w:tmpl w:val="1F08B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F0934"/>
    <w:multiLevelType w:val="multilevel"/>
    <w:tmpl w:val="8E189A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8B732B"/>
    <w:multiLevelType w:val="multilevel"/>
    <w:tmpl w:val="0144E1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560ABF"/>
    <w:multiLevelType w:val="multilevel"/>
    <w:tmpl w:val="E152AA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F361C4"/>
    <w:multiLevelType w:val="multilevel"/>
    <w:tmpl w:val="DDC4549A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917C52"/>
    <w:multiLevelType w:val="multilevel"/>
    <w:tmpl w:val="3D3441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1"/>
    <w:rsid w:val="0026385B"/>
    <w:rsid w:val="00277301"/>
    <w:rsid w:val="00365606"/>
    <w:rsid w:val="00714422"/>
    <w:rsid w:val="0072511D"/>
    <w:rsid w:val="0099737D"/>
    <w:rsid w:val="00BC0E57"/>
    <w:rsid w:val="00C4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6DE2"/>
  <w15:docId w15:val="{1F24EEBE-922F-4AC2-B999-1506C55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38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5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7</cp:revision>
  <cp:lastPrinted>2023-06-15T06:59:00Z</cp:lastPrinted>
  <dcterms:created xsi:type="dcterms:W3CDTF">2023-06-13T07:43:00Z</dcterms:created>
  <dcterms:modified xsi:type="dcterms:W3CDTF">2023-06-15T07:01:00Z</dcterms:modified>
</cp:coreProperties>
</file>